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5AE7" w14:textId="77777777" w:rsidR="00136165" w:rsidRDefault="00136165" w:rsidP="00136165">
      <w:pPr>
        <w:pStyle w:val="Heading2"/>
        <w:rPr>
          <w:rFonts w:ascii="Calibri" w:hAnsi="Calibri" w:cs="Calibri"/>
          <w:color w:val="000000"/>
          <w:sz w:val="57"/>
          <w:szCs w:val="57"/>
        </w:rPr>
      </w:pPr>
      <w:r>
        <w:rPr>
          <w:rFonts w:ascii="Calibri" w:hAnsi="Calibri" w:cs="Calibri"/>
          <w:color w:val="000000"/>
          <w:sz w:val="57"/>
          <w:szCs w:val="57"/>
        </w:rPr>
        <w:t>Democracy in Transition: The Second Generation</w:t>
      </w:r>
    </w:p>
    <w:p w14:paraId="5FEDA5C4" w14:textId="77777777" w:rsidR="00F95993" w:rsidRPr="008C4BFE" w:rsidRDefault="00F95993" w:rsidP="00F95993">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3AFD4A0A" w14:textId="77777777" w:rsidR="00F95993" w:rsidRPr="00AF2C02" w:rsidRDefault="00F95993" w:rsidP="00F95993">
      <w:pPr>
        <w:pStyle w:val="NormalWeb"/>
        <w:jc w:val="both"/>
      </w:pPr>
      <w:r w:rsidRPr="1CD4C79C">
        <w:rPr>
          <w:rFonts w:ascii="Calibri" w:hAnsi="Calibri" w:cs="Calibri"/>
          <w:color w:val="000000" w:themeColor="text1"/>
          <w:sz w:val="27"/>
          <w:szCs w:val="27"/>
        </w:rPr>
        <w:t>And march together we will.</w:t>
      </w:r>
    </w:p>
    <w:p w14:paraId="220E2273" w14:textId="77777777" w:rsidR="00F95993" w:rsidRPr="00AF2C02" w:rsidRDefault="00F95993" w:rsidP="00F95993">
      <w:pPr>
        <w:pStyle w:val="NormalWeb"/>
        <w:jc w:val="both"/>
      </w:pPr>
      <w:r w:rsidRPr="1CD4C79C">
        <w:rPr>
          <w:rFonts w:ascii="Calibri" w:hAnsi="Calibri" w:cs="Calibri"/>
          <w:color w:val="000000" w:themeColor="text1"/>
          <w:sz w:val="27"/>
          <w:szCs w:val="27"/>
        </w:rPr>
        <w:t>[single cane taps]</w:t>
      </w:r>
    </w:p>
    <w:p w14:paraId="134C4DD4" w14:textId="77777777" w:rsidR="00F95993"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71526C65" w14:textId="77777777" w:rsidR="00F95993"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0215493E" w14:textId="77777777" w:rsidR="00F95993"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05A78E64" w14:textId="77777777" w:rsidR="00F95993"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080E5505" w14:textId="77777777" w:rsidR="00F95993" w:rsidRPr="008C4BFE"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28E05E40" w14:textId="77777777" w:rsidR="00F95993" w:rsidRPr="008C4BFE" w:rsidRDefault="00F95993" w:rsidP="00F95993">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428C85BC" w14:textId="77777777" w:rsidR="00F95993" w:rsidRPr="00695528" w:rsidRDefault="00F95993" w:rsidP="00F95993">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23F350FE" w14:textId="77777777" w:rsidR="00F95993" w:rsidRPr="00695528" w:rsidRDefault="00F95993" w:rsidP="00F95993">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4876F5FE" w14:textId="77777777" w:rsidR="00F95993" w:rsidRDefault="00F95993" w:rsidP="00F95993">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16C7E353" w14:textId="77777777" w:rsidR="00F95993" w:rsidRPr="00695528" w:rsidRDefault="00F95993" w:rsidP="00F95993">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3574A578" w14:textId="472430AB" w:rsidR="00505E24" w:rsidRDefault="008B16E0" w:rsidP="00136165">
      <w:pPr>
        <w:pStyle w:val="NormalWeb"/>
        <w:jc w:val="both"/>
        <w:rPr>
          <w:rFonts w:ascii="Calibri" w:hAnsi="Calibri" w:cs="Calibri"/>
          <w:color w:val="000000"/>
          <w:sz w:val="27"/>
          <w:szCs w:val="27"/>
        </w:rPr>
      </w:pPr>
      <w:r w:rsidRPr="008B16E0">
        <w:rPr>
          <w:rFonts w:ascii="Calibri" w:hAnsi="Calibri" w:cs="Calibri"/>
          <w:color w:val="000000"/>
          <w:sz w:val="27"/>
          <w:szCs w:val="27"/>
        </w:rPr>
        <w:t>Episode 7: Chapter 4 - Democracy in Transition: The Second Generation, Part 1</w:t>
      </w:r>
    </w:p>
    <w:p w14:paraId="2B9A5AE8" w14:textId="220BB03C"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decade of the sixties, said Kenneth Jernigan many years later, was almost the exact reverse of the fifties for the organized blind. It began in despair and ended in triumph. And he went on to recall: The Federation drew itself together, shook off the civil war, and began to rebuild. It was during the sixties that we lost our great leader, Dr. tenBroek, but he had done his work well. The progress continued. By the end of the </w:t>
      </w:r>
      <w:r>
        <w:rPr>
          <w:rFonts w:ascii="Calibri" w:hAnsi="Calibri" w:cs="Calibri"/>
          <w:color w:val="000000"/>
          <w:sz w:val="27"/>
          <w:szCs w:val="27"/>
        </w:rPr>
        <w:lastRenderedPageBreak/>
        <w:t>decade we were bigger, stronger, better financed, and more united than we had ever been.</w:t>
      </w:r>
    </w:p>
    <w:p w14:paraId="2B9A5AE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In truth the National Federation of the Blind during this decade underwent not only a recovery and revival but a renaissance. Out of the protracted struggle against the dissidents and enemies within in the crucible of civil war was forged a leaner movement with a sharper edge, a tougher hide, and a fiercer will. At times on the march, in the streets, on the picket lines it took on the appearance of an army. At the end of the decade, in a stirring speech at the 1969 convention banquet, Kenneth Jernigan evoked the spirit not just of reform but of revolution. The challenge is ours, he said, and the time is now. Our revolution will not wait, and it will succeed but only if we take the lead and take the risks. It is for us to persuade, to participate, to persevere, and to prevail and prevail we will. The time is now, and the challenge is real. I ask you, with all that the question implies: Will you join me on the barricades?</w:t>
      </w:r>
    </w:p>
    <w:p w14:paraId="2B9A5AE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forceful message which those words conveyed was the inspiration for a new generation of the organized blind the second National Federation of the Blind generation which in the course of the sixties, borne on the shoulders of their pioneering elders, came into maturity and authority within the movement. As the leader and spokesman of the first generation had been Jacobus tenBroek, so the leader and spokesman of the second generation was Kenneth Jernigan. (And for the third generation, not yet on the horizon, the leader and spokesman would be Marc Maurer.) Each of these blind leaders of the blind placed his stamp and left his mark, indelibly, upon the period and the movement; and while those imprints were closely akin and much alike in character, each bore distinguishing traits of personality and style, as well as of the time and the generation.</w:t>
      </w:r>
    </w:p>
    <w:p w14:paraId="2B9A5AE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In an important sense, the new decade might be said to have begun not in 1960 but with the ending of the civil war and with the resignation (temporary, as it turned out) of President tenBroek in favor of a younger set of leaders. The first of these was John Taylor, who as First Vice President at the time of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resignation in 1961 succeeded automatically to the presidency. (Perry Sundquist, a veteran leader in the movement, assumed the presidency briefly in 1962 after Taylor resigned for career reasons in the spring of that year.) The second of the youth brigade was Russell Kletzing, a California attorney who was elected President at the Detroit convention in 1962 and served until 1966 the landmark year in which Dr. tenBroek was restored to the helm of the movement he had founded (and was now fated to serve for just two more years before his death).</w:t>
      </w:r>
    </w:p>
    <w:p w14:paraId="2B9A5AE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The third member of the generation of young Turks who were moving into positions of leadership during the early sixties was Kenneth Jernigan, then First Vice President of the National Federation of the Blind as well as director of the Iowa Commission for the Blind. By the end of the decade Jernigan was to succeed Dr. tenBroek as President and to retain the official leadership for a score of years. The future prominence could not have been foreseen in February, 1963, when the Blind American (temporary successor to the </w:t>
      </w:r>
      <w:r>
        <w:rPr>
          <w:rStyle w:val="Emphasis"/>
          <w:rFonts w:ascii="Calibri" w:hAnsi="Calibri" w:cs="Calibri"/>
          <w:color w:val="000000"/>
          <w:sz w:val="27"/>
          <w:szCs w:val="27"/>
        </w:rPr>
        <w:t>Braille Monitor</w:t>
      </w:r>
      <w:r>
        <w:rPr>
          <w:rFonts w:ascii="Calibri" w:hAnsi="Calibri" w:cs="Calibri"/>
          <w:color w:val="000000"/>
          <w:sz w:val="27"/>
          <w:szCs w:val="27"/>
        </w:rPr>
        <w:t>) published a vivid biographical sketch of Jernigan under the title </w:t>
      </w:r>
      <w:r>
        <w:rPr>
          <w:rStyle w:val="Emphasis"/>
          <w:rFonts w:ascii="Calibri" w:hAnsi="Calibri" w:cs="Calibri"/>
          <w:color w:val="000000"/>
          <w:sz w:val="27"/>
          <w:szCs w:val="27"/>
        </w:rPr>
        <w:t>Profile of a Trailblazer</w:t>
      </w:r>
      <w:r>
        <w:rPr>
          <w:rFonts w:ascii="Calibri" w:hAnsi="Calibri" w:cs="Calibri"/>
          <w:color w:val="000000"/>
          <w:sz w:val="27"/>
          <w:szCs w:val="27"/>
        </w:rPr>
        <w:t>. The article was authored by Anthony Mannino, executive secretary of the American Brotherhood for the Blind and a leader of the organized blind movement in California. In the light of later events which catapulted Jernigan into national and global leadership in the blindness field, Mannino's early profile takes on the added interest of a prophetical assessment of character and personality. Here is the text of the article:</w:t>
      </w:r>
    </w:p>
    <w:p w14:paraId="2B9A5AED" w14:textId="77777777" w:rsidR="00136165" w:rsidRDefault="00136165" w:rsidP="00136165">
      <w:pPr>
        <w:pStyle w:val="Heading3"/>
        <w:rPr>
          <w:rFonts w:ascii="Calibri" w:hAnsi="Calibri" w:cs="Calibri"/>
          <w:color w:val="000000"/>
          <w:sz w:val="45"/>
          <w:szCs w:val="45"/>
        </w:rPr>
      </w:pPr>
      <w:r>
        <w:rPr>
          <w:rFonts w:ascii="Calibri" w:hAnsi="Calibri" w:cs="Calibri"/>
          <w:color w:val="000000"/>
          <w:sz w:val="45"/>
          <w:szCs w:val="45"/>
        </w:rPr>
        <w:t>PROFILE OF A TRAILBLAZER</w:t>
      </w:r>
    </w:p>
    <w:p w14:paraId="2B9A5AE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by Anthony Mannino</w:t>
      </w:r>
    </w:p>
    <w:p w14:paraId="2B9A5AE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(Editor's Note: Mr. Mannino is the executive secretary of the American Brotherhood for the Blind.)</w:t>
      </w:r>
    </w:p>
    <w:p w14:paraId="2B9A5AF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Late in 1962, at the Iowa state budget hearings held by the newly-elected governor, one agency head presented the reports and estimates of his department so convincingly that on the following day his presentation was prominently featured by news reporters who had attended the hearings. The official who had so impressed his listeners was Kenneth Jernigan, director of the Iowa Commission for the Blind, delivering the annual report and budget proposals of the commission. The achievements and plans to which he had given such forceful expression were the climax of a concentrated effort in accomplishing the formidable task accepted by this blind leader in the field of rehabilitation.</w:t>
      </w:r>
    </w:p>
    <w:p w14:paraId="2B9A5AF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On May 6, 1958, a blind man was asked to assume direction of the programs for the blind of an entire state. After many years of efforts by the organized blind to gain consultation and a voice in programs for the blind, it fell to Ken Jernigan to face the double test of proving his own ability as well as the soundness of the philosophy of the organized blind with respect to rehabilitation and related services.</w:t>
      </w:r>
    </w:p>
    <w:p w14:paraId="2B9A5AF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When Ken stepped into the job, Iowa was dead last in the nation in rehabilitation of the blind. Today it stands in the front ranks of the states in this essential work a leap </w:t>
      </w:r>
      <w:r>
        <w:rPr>
          <w:rFonts w:ascii="Calibri" w:hAnsi="Calibri" w:cs="Calibri"/>
          <w:color w:val="000000"/>
          <w:sz w:val="27"/>
          <w:szCs w:val="27"/>
        </w:rPr>
        <w:lastRenderedPageBreak/>
        <w:t>forward accomplished in just four years under Ken's direction. His philosophy proclaims that the real problem of blindness is not loss of eyesight, but rather the misunderstanding and lack of information which accompany it. If a blind person has proper training and an opportunity to make use of it, blindness for him is only a physical nuisance. On the basis of his firm belief in these guiding precepts, Jernigan has rapidly built a state program geared to independence rather than dependency, to rehabilitation rather than resignation and dedicated to the proposition that blind people are inherently normal, potentially equal, and thoroughly competent to lead their own lives and make their own way in competitive society. And he has proved his case, with resounding success.</w:t>
      </w:r>
    </w:p>
    <w:p w14:paraId="2B9A5AF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To understand the success of this bold program, and the man responsible for it, we must go back a generation into the hills of Tennessee. The Jernigan family had lived in Tennessee for years; but the time came in the l920s when economic pressures drove many of the back-country farmers into the cities. Kenneth's father was one of those who sought work in the factories in order to earn enough to return to his farm. He chose the automobile industry of Detroit; and it was there Ken was born in 1926.</w:t>
      </w:r>
    </w:p>
    <w:p w14:paraId="2B9A5AF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new baby had scarcely been made comfortable in his crib when the family moved back to the farm in Tennessee. Somehow, modern conveniences and motorized farm machinery had not found their way to this edge of the Cumberland plateau, which was only fifty miles southeast of Nashville and almost completely inhabited by Anglo-Saxon people. They still clung to their ancient culture and their more or less primitive dwellings. Even today, the mule-drawn plow has not entirely left the scene. Corn, hay, and milk were the chief agricultural products which gave this industrious folk their livelihood. Generation followed generation in the same pattern of life and endeavor.</w:t>
      </w:r>
    </w:p>
    <w:p w14:paraId="2B9A5AF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But little Kenneth was different from the other folk. He had been born blind. However, this did not seem to create any great problem or concern in the Jernigan household. The child received a typical upbringing, and as he grew older he assumed a few of the many chores which had to be done about the farm. Some of the heavier tasks he shared with his older brother; but bringing in wood for the stove and fireplaces, and stacking board-lumber which his father had shaped, were among his earliest prideful accomplishments. Playmates were few, besides his brother, but they all included Kenneth in their games. He recalls that some of the games were modified a little so that he could join the fun.</w:t>
      </w:r>
    </w:p>
    <w:p w14:paraId="2B9A5AF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In January, 1933, at six years of age, Kenneth was taken to Nashville to be enrolled at the Tennessee School for the Blind. It was like going into another world suddenly faced </w:t>
      </w:r>
      <w:r>
        <w:rPr>
          <w:rFonts w:ascii="Calibri" w:hAnsi="Calibri" w:cs="Calibri"/>
          <w:color w:val="000000"/>
          <w:sz w:val="27"/>
          <w:szCs w:val="27"/>
        </w:rPr>
        <w:lastRenderedPageBreak/>
        <w:t>with what seemed gigantic buildings, strange foods, mysterious steam heat, and electricity. Accustomed to getting up early, the youngster wandered away from the sleeping quarters on the very first morning and proceeded to get utterly lost. Unable to find his way back to the dormitory, he finally gave up and stretched out on the floor of one of the rooms he had wandered into to wait until someone found him. It was a miserable beginning for a boy fresh from a comfortable home environment.</w:t>
      </w:r>
    </w:p>
    <w:p w14:paraId="2B9A5AF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But Ken liked school and the world it opened up for his growing mind. Now he could read books, books, and more books, all by himself. In preschool years, he had always enjoyed having books read to him; and his first expressed desire at the school was to learn to read and write. He was not aware that it would have to be in Braille, and his first efforts to cope with the strange system were discouraging. In spite of his intense eagerness for reading and writing, Ken failed both of these subjects that first year. After that, he never failed either of them again. Today he is one of the fastest Braille readers in the country; and his love for books and reading burns as brightly as ever.</w:t>
      </w:r>
    </w:p>
    <w:p w14:paraId="2B9A5AF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There is one phase of Ken's education at the T. S. B. which he now wishes might have been different or might not have been at all. That was the emphasis placed on the study of music. From his own experience as well as his adult observation, he holds the firm opinion that musical training should not be imposed upon students who show little interest or talent for it. But the tradition at the school in his day, as at most other schools for the blind even today, demanded that every student be drilled in some form of music, whatever his lack of talent or interest.</w:t>
      </w:r>
    </w:p>
    <w:p w14:paraId="2B9A5AF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Tradition must be served; and Ken found himself spending long hours of tedious study with the violin, beginning with the second grade. After three years, he graduated into the band with a trombone; and yet was stuck with the violin for another two years. In the band he soon forsook the tailgate (trombone) in favor of the alto horn, then (in desperate hope) the cornet, then the baritone horn and finally a disastrous fling at the drums. He was quickly relegated back to the brass section on the assumption, apparently, that he might have little talent but possessed plenty of brass. At long last, recognizing his profound lack of aptitude, Kenneth resigned from the band. As he recalls the event today, it was a great relief not only to him but also to B. P. Gap Rice, the bandleader!</w:t>
      </w:r>
    </w:p>
    <w:p w14:paraId="2B9A5AF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Meanwhile, he had dropped the violin lessons and shifted to the piano. Here, again, the effort turned out to be a waste of time because he was more interested in the mechanics of the piano than in its musical potential. When he resorted to taking the </w:t>
      </w:r>
      <w:r>
        <w:rPr>
          <w:rFonts w:ascii="Calibri" w:hAnsi="Calibri" w:cs="Calibri"/>
          <w:color w:val="000000"/>
          <w:sz w:val="27"/>
          <w:szCs w:val="27"/>
        </w:rPr>
        <w:lastRenderedPageBreak/>
        <w:t>big instrument apart instead of playing it, the teacher was truly convinced that Ken would never be a musician.</w:t>
      </w:r>
    </w:p>
    <w:p w14:paraId="2B9A5AF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world had lost another </w:t>
      </w:r>
      <w:proofErr w:type="spellStart"/>
      <w:r>
        <w:rPr>
          <w:rFonts w:ascii="Calibri" w:hAnsi="Calibri" w:cs="Calibri"/>
          <w:color w:val="000000"/>
          <w:sz w:val="27"/>
          <w:szCs w:val="27"/>
        </w:rPr>
        <w:t>hornblower</w:t>
      </w:r>
      <w:proofErr w:type="spellEnd"/>
      <w:r>
        <w:rPr>
          <w:rFonts w:ascii="Calibri" w:hAnsi="Calibri" w:cs="Calibri"/>
          <w:color w:val="000000"/>
          <w:sz w:val="27"/>
          <w:szCs w:val="27"/>
        </w:rPr>
        <w:t xml:space="preserve"> but it gained a craftsman. In 1944, while still in high school, Ken started to make and sell furniture. Using the money he earned on his father's farm during the summers, he bought tools and hardware. The logs were on the farm and the sawmill nearby, so this was a practical venture for an ambitious young man. He proceeded to manufacture tables, smoking-stands, and floor lamps of original design. But he dared not attempt to do the staining and varnishing, because he had been led to believe that a blind person could not manage such delicate work. Only later did Ken learn that he could indeed do this work himself, and do it well.</w:t>
      </w:r>
    </w:p>
    <w:p w14:paraId="2B9A5AF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This experience furnished further proof to Ken Jernigan that the blind individual must avoid the pitfalls of premature acceptance of realistic advice as to the limitations of his abilities and capabilities. He firmly believes that orientation centers for the blind can render a most important service if they will teach and practice the basic truth that, given the opportunity, the average blind person can hold the average job in the average business or industry.</w:t>
      </w:r>
    </w:p>
    <w:p w14:paraId="2B9A5AF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Young Mr. Jernigan graduated from high school in 1945 and immediately petitioned the state rehabilitation service for the chance to prepare himself for a career in law. He was advised against it. That fall, after a rugged six-week bout with appendicitis, he matriculated at Tennessee Polytechnic Institute in </w:t>
      </w:r>
      <w:proofErr w:type="spellStart"/>
      <w:r>
        <w:rPr>
          <w:rFonts w:ascii="Calibri" w:hAnsi="Calibri" w:cs="Calibri"/>
          <w:color w:val="000000"/>
          <w:sz w:val="27"/>
          <w:szCs w:val="27"/>
        </w:rPr>
        <w:t>Cookesville</w:t>
      </w:r>
      <w:proofErr w:type="spellEnd"/>
      <w:r>
        <w:rPr>
          <w:rFonts w:ascii="Calibri" w:hAnsi="Calibri" w:cs="Calibri"/>
          <w:color w:val="000000"/>
          <w:sz w:val="27"/>
          <w:szCs w:val="27"/>
        </w:rPr>
        <w:t>. He did not find there all the encouragement he needed and hoped for; but the now strong and independent young man who had already taken a whirl at professional wrestling was not to be talked into negative horizons or limited objectives. His hunger for knowledge was altogether too compelling and his love of books too deep. His scholastic ability soon produced high grades, and the pattern of his college life was formed.</w:t>
      </w:r>
    </w:p>
    <w:p w14:paraId="2B9A5AF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But it was not all study and lessons. Throwing himself into campus activities from the outset, Ken was soon elected to office in his class organization and to important positions in other student clubs. The college debating team especially attracted his attention, and he took part in some 25 inter-collegiate debates. He became president of the Speech Activities Club and a member of Pi Kappa Delta speech fraternity. In 1948, at the Southeastern Conference of the Pi Kappa Delta competition held at the University of South Carolina, Ken won first prize in extemporaneous speaking and original oratory.</w:t>
      </w:r>
    </w:p>
    <w:p w14:paraId="2B9A5AF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In his junior year he was nominated as one of two candidates for student-body president. He lost in a very close election, but the very next year regained his political </w:t>
      </w:r>
      <w:r>
        <w:rPr>
          <w:rFonts w:ascii="Calibri" w:hAnsi="Calibri" w:cs="Calibri"/>
          <w:color w:val="000000"/>
          <w:sz w:val="27"/>
          <w:szCs w:val="27"/>
        </w:rPr>
        <w:lastRenderedPageBreak/>
        <w:t>prestige by backing his roommate for a campus-wide office and winning. In his senior year at Tennessee Tech, he was named to the honored list of Who's Who in Colleges and Universities.</w:t>
      </w:r>
    </w:p>
    <w:p w14:paraId="2B9A5B0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During his undergraduate days Ken started a vending business by selling candy, cigarettes, and chewing-gum out of his room. Later on he purchased a vending machine and, with permission gained from the college president, installed it in the science building. Before finishing college he had expanded the business to an impressive string of vending machines placed in other buildings. Upon graduation, Ken sold this profitable business to a fellow student, an ambitious sophomore named John Taylor today the director of rehabilitation with the Iowa Commission for the Blind and a past President of the National Federation of the Blind.</w:t>
      </w:r>
    </w:p>
    <w:p w14:paraId="2B9A5B0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After receiving his B. A. in social science, with a minor in English, from T.P.I., Ken went directly for graduate work to the Peabody College for Teachers in Nashville. There he majored in English and minored in history. This time his campus activities were centered upon the literary magazines. He accomplished a great deal of writing of articles and editorials, and became editor of a new literary publication. Meanwhile, he received his Master of Arts degree in the winter quarter of 1949, but remained to finish the school year with further studies.</w:t>
      </w:r>
    </w:p>
    <w:p w14:paraId="2B9A5B0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following fall young Jernigan returned to the Tennessee School for the Blind, this time as a teacher in the high school English department. The renewed personal contact with blind students, their aspirations and problems, stirred his determination to give them counseling to the best of his ability and toward bringing out the best of their abilities. Although he had achieved success with his own education, it was not in the field he really wanted to pursue. He could not forget that before entering college his deep desire to become an attorney had been smashed as not feasible by a traditionally-minded rehabilitation officer. Ken discovered later too late that the rehabilitation man had been far from correct in his stand. Blind persons were then studying law, others were already lawyers, and the field of law was not closed but wide open to trained blind individuals.</w:t>
      </w:r>
    </w:p>
    <w:p w14:paraId="2B9A5B0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Ken vows today that he will never make this mistake in giving counsel to blind students. We in rehabilitation have no right to make the choice for anybody as to what his vocation should be, when that person is eager and motivated to try in a field of his choice, he maintains.</w:t>
      </w:r>
    </w:p>
    <w:p w14:paraId="2B9A5B0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After he had mastered the routines of teaching and settled into various school activities, Ken became interested in organizational work with the blind. He joined the </w:t>
      </w:r>
      <w:r>
        <w:rPr>
          <w:rFonts w:ascii="Calibri" w:hAnsi="Calibri" w:cs="Calibri"/>
          <w:color w:val="000000"/>
          <w:sz w:val="27"/>
          <w:szCs w:val="27"/>
        </w:rPr>
        <w:lastRenderedPageBreak/>
        <w:t>Nashville chapter of the then Tennessee Association for the Blind (which later became the Tennessee Federation of the Blind). He was elected to the vice presidency of the state affiliate in 1950, and to the presidency in 1951. Though he was extremely busy, Ken found time for several courses at summer school and later branched out into selling life insurance. This latter endeavor proved to be as profitable as teaching and soon became a rewarding part-time job. Meanwhile, through his participation in organizations of the blind, Ken began to have his first contacts with national figures in the organized blind movement. Outstanding among these was Dr. Jacobus tenBroek, founder and President of the National Federation of the Blind.</w:t>
      </w:r>
    </w:p>
    <w:p w14:paraId="2B9A5B0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While Ken enjoyed teaching at the Tennessee School, he wanted to do more in this expanding field. In 1953 he left the school to accept a position at the Oakland Orientation Center in California. His work, especially in counseling and guidance, became more intensified through the closer contact with persons trying to regain their rightful place in society. His interest in the National Federation was also sharpened by the many projects undertaken for that organization. One of the major projects in which he played an important role while in California was the campaign to gain recognition and the right to credentials for blind teachers in that state. Stemming from this great initial effort, there are now almost 50 blind teachers employed in California through the teachings, guidance, advice, and encouragement received from Kenneth Jernigan. When he left Oakland to accept the leadership of the Iowa Commission for the Blind, the people who knew him were confident that he would fulfill that challenging assignment with outstanding success.</w:t>
      </w:r>
    </w:p>
    <w:p w14:paraId="2B9A5B0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With the zest of a crusader, Ken plunged into the task of building up the Iowa programs for the blind. He found the commission housed in small and poorly equipped quarters, with a budget of only twenty thousand dollars. The entire staff consisted of six people. It was in all respects a dismal picture and a bleak prospect. But it did not remain so for long. Step by step, Ken skillfully planned and expanded the program, services, staff, and budget of the Commission. He argued up and down the state and won growing support for his programs. Today the Commission is housed in a fully equipped six-story building, serving more than four thousand blind Iowans. A budget of $400,000 is financing programs of rehabilitation, orientation, home teaching, home industries, vending stands, Braille library, and many other related services. Each of these programs is characterized by the dynamic director.</w:t>
      </w:r>
    </w:p>
    <w:p w14:paraId="2B9A5B0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In a way, with each year of experience in work for the blind, Ken gained as much as he gave. With each passing year he has become more convinced that blindness need not serve as a hindrance in virtually any vocation. Admitting that sight is an advantage, he </w:t>
      </w:r>
      <w:r>
        <w:rPr>
          <w:rFonts w:ascii="Calibri" w:hAnsi="Calibri" w:cs="Calibri"/>
          <w:color w:val="000000"/>
          <w:sz w:val="27"/>
          <w:szCs w:val="27"/>
        </w:rPr>
        <w:lastRenderedPageBreak/>
        <w:t>hastens to point out that there are numerous alternative techniques which, learned and utilized properly, provide the blind person with the equalizer.</w:t>
      </w:r>
    </w:p>
    <w:p w14:paraId="2B9A5B0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Kenneth Jernigan has worked for what he believes in and his preachment has been practiced with driving energy. Speaking with firm conviction, he declares: If I were asked to sum up my philosophy of blindness in one sentence, I would say: It is respectable to be blind. Few people would deny this in the abstract; but when we analyze what they really believe, we find that most of them are at first ashamed of blindness.</w:t>
      </w:r>
    </w:p>
    <w:p w14:paraId="2B9A5B0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This blind leader is convinced that the dominant attitudes of society toward blindness place unwarranted limitations upon the blind person. Since social attitudes, unlike the physical fact of blindness, are open to change, he maintains that one of our principal functions should be to encourage proper attitudes toward blindness and the blind. Adequate knowledge, understanding, and recognition of talents must be brought to supplant traditional preconceptions, prejudices, and generalizations about the blind. From a climate of healthy social attitudes will emerge the opportunities and full rights of citizenship which should be the birthright of the blind. And they, in turn, will then carry their full and proper share of the responsibility of free and independent citizens in our democratic society.</w:t>
      </w:r>
    </w:p>
    <w:p w14:paraId="2B9A5B0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At the 1963 National Convention in Philadelphia attended by some 600 Federationists an unprecedented event took place which served to underline the rising stature of Kenneth Jernigan in the movement. Although it was the custom then and later for the Federation's President to deliver the banquet address given the symbolic and ceremonial significance of that annual oration in this year the honor was bestowed upon the First Vice President. Rising to the occasion, Jernigan presented a deeply considered philosophical statement which was to remain after a quarter of a century among the most decisive formulations on record of the profound difference between the affirmative creed of the organized blind and the custodial doctrines of the blindness system. Following is the text of Jernigan's address, Blindness: Handicap or Characteristic, which was first delivered at the banquet of the 1963 National Convention in Philadelphia.</w:t>
      </w:r>
    </w:p>
    <w:p w14:paraId="2B9A5B0B" w14:textId="77777777" w:rsidR="00136165" w:rsidRDefault="00136165" w:rsidP="00136165">
      <w:pPr>
        <w:pStyle w:val="NormalWeb"/>
        <w:jc w:val="both"/>
        <w:rPr>
          <w:rFonts w:ascii="Calibri" w:hAnsi="Calibri" w:cs="Calibri"/>
          <w:color w:val="000000"/>
          <w:sz w:val="27"/>
          <w:szCs w:val="27"/>
        </w:rPr>
      </w:pPr>
      <w:hyperlink r:id="rId7" w:history="1">
        <w:r>
          <w:rPr>
            <w:rStyle w:val="Hyperlink"/>
            <w:rFonts w:ascii="Calibri" w:hAnsi="Calibri" w:cs="Calibri"/>
            <w:sz w:val="27"/>
            <w:szCs w:val="27"/>
          </w:rPr>
          <w:t>Blindness: Handicap or Characteristic</w:t>
        </w:r>
      </w:hyperlink>
    </w:p>
    <w:p w14:paraId="2B9A5B0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final years of the tenBroek era years in which Kenneth Jernigan, as First Vice President, came to play an increasingly vital role were characterized by innovation and progress in a number of program areas. It was in 1964 that the National Federation of the Blind moved conspicuously onto the world stage through its inauguration of the </w:t>
      </w:r>
      <w:r>
        <w:rPr>
          <w:rFonts w:ascii="Calibri" w:hAnsi="Calibri" w:cs="Calibri"/>
          <w:color w:val="000000"/>
          <w:sz w:val="27"/>
          <w:szCs w:val="27"/>
        </w:rPr>
        <w:lastRenderedPageBreak/>
        <w:t>International Federation of the Blind, and during this decade the numbers and participation of foreign delegates at the National Federation's conventions began to increase significantly. (The international role of the National Federation of the Blind will be discussed in Chapter Nine.)</w:t>
      </w:r>
    </w:p>
    <w:p w14:paraId="2B9A5B0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One of the truly extraordinary events in all of Federation history still wondrous to recall a quarter of a century later was the silver anniversary convention of 1965, which was held (as luck and good planning would have it) in Washington, D.C. That significant site permitted the Federation's leaders to line up over 100 members of Congress, both senators and representatives, as banquet guests and for Kenneth Jernigan, as master of ceremonies, to draw a thirty-second speech from every one of them. The Vice President of the United States, Hubert Humphrey, was among those who addressed this most glittering of conventions; so was Robert F. Kennedy, then a junior senator from New York; and so too was John McCormack, the venerable Speaker of the House of Representatives and one of the most powerful men in government of his generation.</w:t>
      </w:r>
    </w:p>
    <w:p w14:paraId="2B9A5B0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Something of the splendor of this twenty-fifth annual convention was conveyed by an article the following month in the </w:t>
      </w:r>
      <w:r>
        <w:rPr>
          <w:rStyle w:val="Emphasis"/>
          <w:rFonts w:ascii="Calibri" w:hAnsi="Calibri" w:cs="Calibri"/>
          <w:color w:val="000000"/>
          <w:sz w:val="27"/>
          <w:szCs w:val="27"/>
        </w:rPr>
        <w:t>Braille Monitor</w:t>
      </w:r>
      <w:r>
        <w:rPr>
          <w:rFonts w:ascii="Calibri" w:hAnsi="Calibri" w:cs="Calibri"/>
          <w:color w:val="000000"/>
          <w:sz w:val="27"/>
          <w:szCs w:val="27"/>
        </w:rPr>
        <w:t>, which appeared under the heading 'The Week That Was.'</w:t>
      </w:r>
    </w:p>
    <w:p w14:paraId="2B9A5B0F" w14:textId="77777777" w:rsidR="00136165" w:rsidRDefault="00136165" w:rsidP="00136165">
      <w:pPr>
        <w:pStyle w:val="Heading3"/>
        <w:rPr>
          <w:rFonts w:ascii="Calibri" w:hAnsi="Calibri" w:cs="Calibri"/>
          <w:color w:val="000000"/>
          <w:sz w:val="45"/>
          <w:szCs w:val="45"/>
        </w:rPr>
      </w:pPr>
      <w:r>
        <w:rPr>
          <w:rFonts w:ascii="Calibri" w:hAnsi="Calibri" w:cs="Calibri"/>
          <w:color w:val="000000"/>
          <w:sz w:val="45"/>
          <w:szCs w:val="45"/>
        </w:rPr>
        <w:t>THE WEEK THAT WAS</w:t>
      </w:r>
    </w:p>
    <w:p w14:paraId="2B9A5B1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For nearly one thousand blind Americans and their families, the week of July 4, 1965, will long be a time to remember with pleasure, with purpose, and with pride.</w:t>
      </w:r>
    </w:p>
    <w:p w14:paraId="2B9A5B1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For that was the week that was: the week of the Washington convention, magnificently commemorating the Silver Anniversary of the National Federation of the Blind.</w:t>
      </w:r>
    </w:p>
    <w:p w14:paraId="2B9A5B1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week of Vice President Hubert H. Humphrey, announcing to delegates in ringing tones that, "The proof of your achievement is that what once had been private goals your goals have now become public official goals, our goals as a nation."</w:t>
      </w:r>
    </w:p>
    <w:p w14:paraId="2B9A5B1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week of Senator Robert F. Kennedy, the Federation's gift volume in his hands, pledging to carry on the profound commitment of his brother John F. Kennedy to the rights of the blind to speak for themselves and to be heard.</w:t>
      </w:r>
    </w:p>
    <w:p w14:paraId="2B9A5B1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The week of Speaker of the House John W. McCormack, delivering the convention's keynote address, commending Federationists for their spirit of independence, their implementation of the constitutional right to organize, and the effectiveness of their advice to Congress on legislation affecting the blind.</w:t>
      </w:r>
    </w:p>
    <w:p w14:paraId="2B9A5B1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week of our own President Russell Kletzing, presiding over historic events and helping to make them so by his own performance and speeches.</w:t>
      </w:r>
    </w:p>
    <w:p w14:paraId="2B9A5B1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week of Senator Vance Hartke, Senator Frank Moss, Congressman Walter S. Baring, and Congressman Phillip Burton, one by one narrating their personal hopes and collective efforts to raise the standards of aid and opportunity for the nation's blind.</w:t>
      </w:r>
    </w:p>
    <w:p w14:paraId="2B9A5B1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that was: the week of television cameras pointed like howitzers at the speaker's stand from both sides of the packed auditorium, of news reporters and photographers circling about the platform, scribbling notes and popping flashbulbs of microphones clustered like a metal bouquet on the rostrum of radio interviews and TV broadcasts beamed to all parts of the country.</w:t>
      </w:r>
    </w:p>
    <w:p w14:paraId="2B9A5B1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that was: the week of the Hartke demonstration, a spontaneous migration of hundreds of Federationists to the Capitol in order to lend graphic support to the fight for the Hartke bill then in contest on the Senate floor a fight which was rewarded with overwhelming Senate passage of the historic measure on July 9.</w:t>
      </w:r>
    </w:p>
    <w:p w14:paraId="2B9A5B1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that was: the week of the banquet of banquets the monumental convention dinner which brought together 600 Federationists and 103 members of Congress in a single room for a single purpose with Representatives and Senators rising in turn for an impromptu 30-second speech each one commanded, clocked, and congratulated by a masterly if unceremonious Master of Ceremonies, First Vice President Kenneth Jernigan a stirring occasion made still more memorable by the address of President Emeritus Jacobus tenBroek, which was hailed by one Congressman present as the best speech I have ever heard bar none.</w:t>
      </w:r>
    </w:p>
    <w:p w14:paraId="2B9A5B1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That was the week of social commingling and reunion: of community sings around the piano in the vast Hospitality Room of </w:t>
      </w:r>
      <w:proofErr w:type="spellStart"/>
      <w:r>
        <w:rPr>
          <w:rFonts w:ascii="Calibri" w:hAnsi="Calibri" w:cs="Calibri"/>
          <w:color w:val="000000"/>
          <w:sz w:val="27"/>
          <w:szCs w:val="27"/>
        </w:rPr>
        <w:t>bus loads</w:t>
      </w:r>
      <w:proofErr w:type="spellEnd"/>
      <w:r>
        <w:rPr>
          <w:rFonts w:ascii="Calibri" w:hAnsi="Calibri" w:cs="Calibri"/>
          <w:color w:val="000000"/>
          <w:sz w:val="27"/>
          <w:szCs w:val="27"/>
        </w:rPr>
        <w:t xml:space="preserve"> of conventioneers complete with children, dogs, and television cameramen touring the Washington and Lincoln monuments, the Jefferson Memorial, and the Kennedy grave at Arlington a week of gatherings by the fountain in the Mayflower Hotel lobby, of convivial tables in the Presidential Room and smaller groups consorting in the Rib Room, and of expeditions to Scholl's Colonial Cafeteria of exhibits in the Cabinet Room, open house in the </w:t>
      </w:r>
      <w:r>
        <w:rPr>
          <w:rFonts w:ascii="Calibri" w:hAnsi="Calibri" w:cs="Calibri"/>
          <w:color w:val="000000"/>
          <w:sz w:val="27"/>
          <w:szCs w:val="27"/>
        </w:rPr>
        <w:lastRenderedPageBreak/>
        <w:t xml:space="preserve">National Convention suite, and private parties everywhere a week of festivity, fellowship, and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w:t>
      </w:r>
    </w:p>
    <w:p w14:paraId="2B9A5B1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That was the week of international federation: of speeches and panel discussions featuring overseas leaders of the worldwide blind movement from Germany, </w:t>
      </w:r>
      <w:proofErr w:type="spellStart"/>
      <w:r>
        <w:rPr>
          <w:rFonts w:ascii="Calibri" w:hAnsi="Calibri" w:cs="Calibri"/>
          <w:color w:val="000000"/>
          <w:sz w:val="27"/>
          <w:szCs w:val="27"/>
        </w:rPr>
        <w:t>Equador</w:t>
      </w:r>
      <w:proofErr w:type="spellEnd"/>
      <w:r>
        <w:rPr>
          <w:rFonts w:ascii="Calibri" w:hAnsi="Calibri" w:cs="Calibri"/>
          <w:color w:val="000000"/>
          <w:sz w:val="27"/>
          <w:szCs w:val="27"/>
        </w:rPr>
        <w:t>, Saudi Arabia, England, and Korea along with our own famed internationalists, Dr. tenBroek and Isabelle Grant.</w:t>
      </w:r>
    </w:p>
    <w:p w14:paraId="2B9A5B1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of the Leadership Seminar: a two-day conclave following the convention of some 60 stalwart Federationists from numerous states, living and studying together at the University of Maryland's Center for Adult Education reviewing, debating, and absorbing an array of programs and procedures looking toward leadership and democratic organization among the blind.</w:t>
      </w:r>
    </w:p>
    <w:p w14:paraId="2B9A5B1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of action and accomplishment: of the President's Report, the White Cane report, the Washington congressional report, and the state reports on the progress of legislation of important resolutions on a dozen political and social fronts of meetings general and special: meetings of blind merchants, of teachers, of various national committees the week of succession of speeches and discussions tackling concrete problems and programs, bringing the issues into the open, closing the ranks on policy decisions and initiatives, moving the Federation onward.</w:t>
      </w:r>
    </w:p>
    <w:p w14:paraId="2B9A5B1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was the week that was the week that is a landmark in the history of the organized blind the week that will be remembered by all who were there with pleasure, with purpose, and with pride.</w:t>
      </w:r>
    </w:p>
    <w:p w14:paraId="2B9A5B1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Another report on the Washington convention of 1965 this one in the form of a prose poem capturing the highlights of the memorable week through a succession of striking images appeared in the </w:t>
      </w:r>
      <w:r>
        <w:rPr>
          <w:rStyle w:val="Emphasis"/>
          <w:rFonts w:ascii="Calibri" w:hAnsi="Calibri" w:cs="Calibri"/>
          <w:color w:val="000000"/>
          <w:sz w:val="27"/>
          <w:szCs w:val="27"/>
        </w:rPr>
        <w:t>Monitor</w:t>
      </w:r>
      <w:r>
        <w:rPr>
          <w:rFonts w:ascii="Calibri" w:hAnsi="Calibri" w:cs="Calibri"/>
          <w:color w:val="000000"/>
          <w:sz w:val="27"/>
          <w:szCs w:val="27"/>
        </w:rPr>
        <w:t xml:space="preserve"> under the byline of Floyd S. Field, a veteran New York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with the soul of an artist. His narrative ode, All's Quiet Tonight Along the Potomac, follows:</w:t>
      </w:r>
    </w:p>
    <w:p w14:paraId="2B9A5B20" w14:textId="77777777" w:rsidR="00136165" w:rsidRDefault="00136165" w:rsidP="00136165">
      <w:pPr>
        <w:pStyle w:val="Heading3"/>
        <w:rPr>
          <w:rFonts w:ascii="Calibri" w:hAnsi="Calibri" w:cs="Calibri"/>
          <w:color w:val="000000"/>
          <w:sz w:val="45"/>
          <w:szCs w:val="45"/>
        </w:rPr>
      </w:pPr>
      <w:r>
        <w:rPr>
          <w:rFonts w:ascii="Calibri" w:hAnsi="Calibri" w:cs="Calibri"/>
          <w:color w:val="000000"/>
          <w:sz w:val="45"/>
          <w:szCs w:val="45"/>
        </w:rPr>
        <w:t>ALL'S QUIET TONIGHT ALONG THE POTOMAC</w:t>
      </w:r>
    </w:p>
    <w:p w14:paraId="2B9A5B2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by Floyd S. Field, President, Niagara Chapter, Empire State Association of the Blind</w:t>
      </w:r>
    </w:p>
    <w:p w14:paraId="2B9A5B2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All's quiet tonight along the Potomac!</w:t>
      </w:r>
    </w:p>
    <w:p w14:paraId="2B9A5B2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Where Generals McClellan and Mead reviewed their troops: where General Grant marched his victorious army past the White House: where the Drummer Boy of the Rappahannock played his dirge as President Andrew Johnson bade farewell to the martyred Lincoln when his body left the railroad station on the first Pullman on his sad trip back to Illinois.</w:t>
      </w:r>
    </w:p>
    <w:p w14:paraId="2B9A5B2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 this a century ago: one hundred years of winter's snow on Lincoln's grave, as all heroes of Blue and Gray are now laid peacefully away.</w:t>
      </w:r>
    </w:p>
    <w:p w14:paraId="2B9A5B2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All's quiet tonight along the Potomac!</w:t>
      </w:r>
    </w:p>
    <w:p w14:paraId="2B9A5B2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Where five-score and no years later another President Johnson seeks rest in Texas as the twenty-fifth annual convention of the National Federation of the Blind concludes its conclave at the Mayflower: where for one hour Toastmaster Ken Jernigan ruled members of Congress with an iron hand, allowing each the </w:t>
      </w:r>
      <w:proofErr w:type="spellStart"/>
      <w:r>
        <w:rPr>
          <w:rFonts w:ascii="Calibri" w:hAnsi="Calibri" w:cs="Calibri"/>
          <w:color w:val="000000"/>
          <w:sz w:val="27"/>
          <w:szCs w:val="27"/>
        </w:rPr>
        <w:t>unheardof</w:t>
      </w:r>
      <w:proofErr w:type="spellEnd"/>
      <w:r>
        <w:rPr>
          <w:rFonts w:ascii="Calibri" w:hAnsi="Calibri" w:cs="Calibri"/>
          <w:color w:val="000000"/>
          <w:sz w:val="27"/>
          <w:szCs w:val="27"/>
        </w:rPr>
        <w:t xml:space="preserve"> cloture time of thirty seconds and bringing out humor most of us thought impossible. I yield you thirty seconds, Mr. Congressman and one replied: With Ken as Speaker, the House would be in adjournment by March. Where founder Jacobus tenBroek told in a masterful speech of the first twenty-five years of the National Federation of the Blind: of its establishment and battles, its victories and defeats, its progress and firm foundation.</w:t>
      </w:r>
    </w:p>
    <w:p w14:paraId="2B9A5B2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All's quiet tonight along the Potomac!</w:t>
      </w:r>
    </w:p>
    <w:p w14:paraId="2B9A5B2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In the ballroom where President Russell Kletzing presided; and where Convention Chairman Ken Jernigan gave daily prizes to those present at the right time; and where International President tenBroek and our General of the Foreign Armies, Isabelle Grant, told of progress of the independent blind around the world, of Fatima Shah, in Pakistan, too busy serving her fellow blind to hold her new grandchild on her lap, and of how we may assist her and others.</w:t>
      </w:r>
    </w:p>
    <w:p w14:paraId="2B9A5B2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All's quiet tonight along the Potomac!</w:t>
      </w:r>
    </w:p>
    <w:p w14:paraId="2B9A5B2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Where the featured tour brought busloads of blind people and guides to visit the Lincoln Memorial; the Arlington National Cemetery, where they saw the Changing of the Guard and with special permission used the path of the Kennedy family in visiting the grave of the martyred President, standing there in reverence; and the 555-foot monument to the Father of Our Country while others toured the Capitol, the Senate chambers, the Smithsonian Institution, and even tried to converse with life-size dummies in the famous wax museum.</w:t>
      </w:r>
    </w:p>
    <w:p w14:paraId="2B9A5B2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All's quiet along the Potomac!</w:t>
      </w:r>
    </w:p>
    <w:p w14:paraId="2B9A5B2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Where the annual financial report was distributed and made less dry by the distribution of water by members of a chapter named for another mighty river to NFB officials, foreign visitors, and presidents of state affiliates even putting a few drops in the Mayflower fountain.</w:t>
      </w:r>
    </w:p>
    <w:p w14:paraId="2B9A5B2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And thus concluded the twenty-fifth anniversary convention of the Federation said to have had the very highest esprit de corps its delegates returning to resume their work for the blind in Hawaii and Alaska, in Maine and Texas, in California and West Virginia, and in a total of 36 sovereign states but with many taking time to attend a seminar on problems of the sightless at the University of Maryland. And as the honor guard is changed regularly at Arlington; and the eternal flame, kindled by Jackie, burns steadily on the grave of the late President; and until hordes of Shriners take over our nation's Capital:</w:t>
      </w:r>
    </w:p>
    <w:p w14:paraId="2B9A5B2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All's quiet tonight along the Potomac!</w:t>
      </w:r>
    </w:p>
    <w:p w14:paraId="2B9A5B2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silver anniversary convention of 1965 with its parade of statesmen, its congressional chorus, its week-long flow of rhetoric was above all a symphony of words. In this regard the leaders of the National Federation of the Blind notably Jacobus tenBroek, Kenneth Jernigan, and Russell </w:t>
      </w:r>
      <w:proofErr w:type="spellStart"/>
      <w:r>
        <w:rPr>
          <w:rFonts w:ascii="Calibri" w:hAnsi="Calibri" w:cs="Calibri"/>
          <w:color w:val="000000"/>
          <w:sz w:val="27"/>
          <w:szCs w:val="27"/>
        </w:rPr>
        <w:t>Kletzing</w:t>
      </w:r>
      <w:proofErr w:type="spellEnd"/>
      <w:r>
        <w:rPr>
          <w:rFonts w:ascii="Calibri" w:hAnsi="Calibri" w:cs="Calibri"/>
          <w:color w:val="000000"/>
          <w:sz w:val="27"/>
          <w:szCs w:val="27"/>
        </w:rPr>
        <w:t xml:space="preserve"> found themselves addressing the convention, not in competition but in concert with some of the most illustrious public figures of the age: Hubert Humphrey, Bobby Kennedy, John McCormack, and many others. Yet, by common consensus of the delegates and convention guests, none who spoke during those memorable sessions was quite as impressive in appearance, as eloquent in delivery, or as powerful in impact as their founder and President Emeritus, Dr. tenBroek. Something of the effect which his banquet address had upon the audience (at least a hundred of whom were hardened politicians) may be gleaned from the response of one Congressman, Edward R. Royball of California, who attended the dinner: This was the most outstanding speech I have ever heard, he said. May I suggest that it be written up and sent to every member of Congress, both House and Senate, to every member of every state legislature, and to every member of our city councils throughout the country. I want them all to be proud of whatever contribution they have made to this magnificent movement.</w:t>
      </w:r>
    </w:p>
    <w:p w14:paraId="2B9A5B3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Dr.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speech, "The Federation at Twenty-Five: </w:t>
      </w:r>
      <w:proofErr w:type="spellStart"/>
      <w:r>
        <w:rPr>
          <w:rFonts w:ascii="Calibri" w:hAnsi="Calibri" w:cs="Calibri"/>
          <w:color w:val="000000"/>
          <w:sz w:val="27"/>
          <w:szCs w:val="27"/>
        </w:rPr>
        <w:t>Postview</w:t>
      </w:r>
      <w:proofErr w:type="spellEnd"/>
      <w:r>
        <w:rPr>
          <w:rFonts w:ascii="Calibri" w:hAnsi="Calibri" w:cs="Calibri"/>
          <w:color w:val="000000"/>
          <w:sz w:val="27"/>
          <w:szCs w:val="27"/>
        </w:rPr>
        <w:t xml:space="preserve"> and Preview," clearly represented the summation of his career as leader of the organized blind movement. While it was not formally a valedictory (he would deliver two more banquet addresses in succeeding years), there was about this oration an air of finality and the reflective </w:t>
      </w:r>
      <w:r>
        <w:rPr>
          <w:rFonts w:ascii="Calibri" w:hAnsi="Calibri" w:cs="Calibri"/>
          <w:color w:val="000000"/>
          <w:sz w:val="27"/>
          <w:szCs w:val="27"/>
        </w:rPr>
        <w:lastRenderedPageBreak/>
        <w:t>quality of a testament. In assessing the quarter century of collective achievement and struggle in placing the work of the Federation in historical perspective Jacobus tenBroek was at the same time putting his own house in order.</w:t>
      </w:r>
    </w:p>
    <w:p w14:paraId="2B9A5B3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Viewed in that context, "The Federation at Twenty-Five" stands as a symbolic watershed an emblem of transition between the generation of the pioneers, embodied in tenBroek himself, and the oncoming generation of builders and planners represented on that platform by the long-time disciple who introduced him to the banquet audience, Kenneth Jernigan. (And Jernigan's own speech of introduction conveyed a similar message in its reference to the spiritual side of the movement and of the incarnation of that spirit in the person of Dr. tenBroek.)</w:t>
      </w:r>
    </w:p>
    <w:p w14:paraId="2B9A5B3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Here is the complete text of the banquet speech delivered by Dr. tenBroek at the 25th annual convention of the National Federation of the Blind held in Washington, D.C., in </w:t>
      </w:r>
      <w:proofErr w:type="gramStart"/>
      <w:r>
        <w:rPr>
          <w:rFonts w:ascii="Calibri" w:hAnsi="Calibri" w:cs="Calibri"/>
          <w:color w:val="000000"/>
          <w:sz w:val="27"/>
          <w:szCs w:val="27"/>
        </w:rPr>
        <w:t>July,</w:t>
      </w:r>
      <w:proofErr w:type="gramEnd"/>
      <w:r>
        <w:rPr>
          <w:rFonts w:ascii="Calibri" w:hAnsi="Calibri" w:cs="Calibri"/>
          <w:color w:val="000000"/>
          <w:sz w:val="27"/>
          <w:szCs w:val="27"/>
        </w:rPr>
        <w:t xml:space="preserve"> 1965:</w:t>
      </w:r>
    </w:p>
    <w:p w14:paraId="2B9A5B33" w14:textId="77777777" w:rsidR="00136165" w:rsidRDefault="00136165" w:rsidP="00136165">
      <w:pPr>
        <w:pStyle w:val="Heading3"/>
        <w:rPr>
          <w:rFonts w:ascii="Calibri" w:hAnsi="Calibri" w:cs="Calibri"/>
          <w:color w:val="000000"/>
          <w:sz w:val="45"/>
          <w:szCs w:val="45"/>
        </w:rPr>
      </w:pPr>
      <w:bookmarkStart w:id="0" w:name="post"/>
      <w:bookmarkEnd w:id="0"/>
      <w:r>
        <w:rPr>
          <w:rFonts w:ascii="Calibri" w:hAnsi="Calibri" w:cs="Calibri"/>
          <w:color w:val="000000"/>
          <w:sz w:val="45"/>
          <w:szCs w:val="45"/>
        </w:rPr>
        <w:t>THE FEDERATION AT TWENTY-FIVE: POSTVIEW AND PREVIEW</w:t>
      </w:r>
    </w:p>
    <w:p w14:paraId="2B9A5B3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by Jacobus tenBroek</w:t>
      </w:r>
    </w:p>
    <w:p w14:paraId="2B9A5B3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Oscar Wilde tells us: Most modern calendars mar the sweet simplicity of our lives by reminding us that each day that passes is the anniversary of some perfectly uninteresting event. We must approach the task of celebration and review with some pause and some humility, neither exaggerating our importance nor underestimating it. It is my task in this spirit to capsulize our history, convey our purposes, and contemplate our future.</w:t>
      </w:r>
    </w:p>
    <w:p w14:paraId="2B9A5B3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career of our movement has not been a tranquil one. It has grown to maturity the hard way. The external pressures have been unremitting. It has been counseled by well-wishers that all would be well and it has learned to resist. It has been attacked by agencies and administrators and learned to fight back. It has been scolded by guardians and caretakers and learned to talk back. It has cut its eyeteeth on legal and political struggle, sharpened its wits through countless debates, broadened its mind and deepened its voice by incessant contest. Most important of all, it has never stopped moving, never stopped battling, never stopped marching toward the goals of security, equality, and opportunity for all the nation's blind. It has risen from poverty to substance, from obscurity to global reputation.</w:t>
      </w:r>
    </w:p>
    <w:p w14:paraId="2B9A5B3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It is fitting that the anniversary of our own independence movement should coincide with that of the nation itself. The two revolutions were vastly different in scope but identical in principle. We too memorialize a day of independence </w:t>
      </w:r>
      <w:proofErr w:type="spellStart"/>
      <w:r>
        <w:rPr>
          <w:rFonts w:ascii="Calibri" w:hAnsi="Calibri" w:cs="Calibri"/>
          <w:color w:val="000000"/>
          <w:sz w:val="27"/>
          <w:szCs w:val="27"/>
        </w:rPr>
        <w:t>independence</w:t>
      </w:r>
      <w:proofErr w:type="spellEnd"/>
      <w:r>
        <w:rPr>
          <w:rFonts w:ascii="Calibri" w:hAnsi="Calibri" w:cs="Calibri"/>
          <w:color w:val="000000"/>
          <w:sz w:val="27"/>
          <w:szCs w:val="27"/>
        </w:rPr>
        <w:t xml:space="preserve"> from a wardship not unlike that of the American colonists. Until the advent of the National Federation of the Blind, the blind people of America were taken care of but not represented; protected but not emancipated; seen but rarely heard.</w:t>
      </w:r>
    </w:p>
    <w:p w14:paraId="2B9A5B3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Like Patrick Henry on the eve of revolution, we who are blind knew in 1940 that if we wished to be free, if we meant to gain those inestimable privileges of participation for which we had so long yearned, then we must organize for purposes of self-expression and collective action; then we must concert to engage in a noble struggle.</w:t>
      </w:r>
    </w:p>
    <w:p w14:paraId="2B9A5B3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In that spirit the National Federation of the Blind was founded. In that spirit it has persevered. In that spirit it will prevail.</w:t>
      </w:r>
    </w:p>
    <w:p w14:paraId="2B9A5B3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When the founding fathers of the Federation came together at Wilkes-Barre, to form a union, they labored in a climate of skepticism and scorn. The experts said it couldn't be done; the agencies for the blind said it shouldn't be done. When the blind lead the blind, declared the prophets of doom, all shall fall into the ditch.</w:t>
      </w:r>
    </w:p>
    <w:p w14:paraId="2B9A5B3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But the Federation was born without outside assistance. It stood upright without a helping hand. It is still on its feet today.</w:t>
      </w:r>
    </w:p>
    <w:p w14:paraId="2B9A5B3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At the outset we declared our independence. In the past 25 years we have established it. Today we may say that the National Federation of the Blind has arrived in America and is here to stay. That is truly the new outlook for the blind.</w:t>
      </w:r>
    </w:p>
    <w:p w14:paraId="2B9A5B3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not reached our present standing, as all of you know, by inertia and idleness. The long road of our upward movement is divided into three phases corresponding to the first decade, the second decade, and the third half-decade of our existence as an organization. Each of these three periods, though a part of a continuum, has had a different emphasis and a different character. Let us look at each of them.</w:t>
      </w:r>
    </w:p>
    <w:p w14:paraId="2B9A5B3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Federation was not born with a silver spoon in its mouth but, like the nation itself, it was born with the parchment of its principles in its hand. Our basic philosophy and purposes even most of our long-range programs existed full-panoplied at our origin. We were dedicated to the principles of security with freedom; of opportunity without prejudice; of equality in the law and on the job. We have never needed to alter or modify those goals, let alone compromise them. We have never faltered in our </w:t>
      </w:r>
      <w:r>
        <w:rPr>
          <w:rFonts w:ascii="Calibri" w:hAnsi="Calibri" w:cs="Calibri"/>
          <w:color w:val="000000"/>
          <w:sz w:val="27"/>
          <w:szCs w:val="27"/>
        </w:rPr>
        <w:lastRenderedPageBreak/>
        <w:t>confidence that they are within our reach. We have never failed to labor for their implementation in political, legal, and economic terms.</w:t>
      </w:r>
    </w:p>
    <w:p w14:paraId="2B9A5B3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paramount problems of our first decade, the 1940s, were not so much qualitative as quantitative; we had the philosophy and the programs, but we lacked the membership and the means. The workers were few and the cupboard was bare.</w:t>
      </w:r>
    </w:p>
    <w:p w14:paraId="2B9A5B4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Each month as we received our none too bountiful salary as a young instructor at the University of Chicago Law School, Hazel and I would distribute it among the necessities of life: food, clothing, rent, Federation stamps, mimeograph paper and ink, other supplies. So did we share our one-room apartment. The mimeograph paper took far more space in our closet than did our clothes. We had to move the mimeograph machine before we could let down the wall bed to retire at night. If on a Sunday we walked along Chicago's lake front for an hour, four or five fewer letters were written, dropping our output for that day to fewer than twenty-five.</w:t>
      </w:r>
    </w:p>
    <w:p w14:paraId="2B9A5B4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decade of the forties was a time of building: and build we did, from a scattering of seven state affiliates at our first convention to more than four times that number in 1950. It was a time of pioneering: and pioneer we did, by searching out new paths of opportunity and blazing organizational trails where no blind man had before set foot. It was a time of collective self-discovery and self-reliance: of rising confidence in our joint capacity to do the job to hitch up our own wagon train, and hitch it up we did.</w:t>
      </w:r>
    </w:p>
    <w:p w14:paraId="2B9A5B4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In the decade of the forties we proved our organizational capacity, established our representative character, initiated legislative programs on the state and national levels, and spoke with the authority and voice of the blind speaking for themselves. In these very terms the decade of the fifties was a time both of triumph and travail. The triumph was not unmixed but the travail was passing.</w:t>
      </w:r>
    </w:p>
    <w:p w14:paraId="2B9A5B4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Our numbers escalated to a peak of forty-seven statewide affiliates with membership running to the tens of thousands. Our resources multiplied through a campaign of fundraising. Our voice was amplified with the inauguration of the </w:t>
      </w:r>
      <w:r>
        <w:rPr>
          <w:rStyle w:val="Emphasis"/>
          <w:rFonts w:ascii="Calibri" w:hAnsi="Calibri" w:cs="Calibri"/>
          <w:color w:val="000000"/>
          <w:sz w:val="27"/>
          <w:szCs w:val="27"/>
        </w:rPr>
        <w:t>Braille Monitor</w:t>
      </w:r>
      <w:r>
        <w:rPr>
          <w:rFonts w:ascii="Calibri" w:hAnsi="Calibri" w:cs="Calibri"/>
          <w:color w:val="000000"/>
          <w:sz w:val="27"/>
          <w:szCs w:val="27"/>
        </w:rPr>
        <w:t xml:space="preserve"> as a regular publication in print, Braille, and tape, which carried the word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to the farthest parts of the Nation and many distant lands.</w:t>
      </w:r>
    </w:p>
    <w:p w14:paraId="2B9A5B4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With the funds to back us up, with a broad base of membership behind us, with constructive programs of opportunity and enlargement, with growing public recognition and understanding, the Federation in the fifties galvanized its energies along an expanding front. We sent teams of blind experts into various states, on request of the governors, to prepare master plans for the reform of their welfare </w:t>
      </w:r>
      <w:r>
        <w:rPr>
          <w:rFonts w:ascii="Calibri" w:hAnsi="Calibri" w:cs="Calibri"/>
          <w:color w:val="000000"/>
          <w:sz w:val="27"/>
          <w:szCs w:val="27"/>
        </w:rPr>
        <w:lastRenderedPageBreak/>
        <w:t>services to the blind. We aided our state affiliates in broad programs of legislative and administrative improvement in welfare and rehabilitation. We participated in opening the teaching profession to qualified blind teachers in a number of states. We assisted in bringing to completion the campaign to secure white cane laws in all of the states so that blind men might walk abroad anywhere in the land sustained by a faith justified by law. We shared with others the credit for infusing into federal welfare the constructive objective of self-care and self-support, progressive improvements in the aid grant and matching formula, and the addition of disability insurance. Over the unflagging opposition of the Social Security Administration, we secured the acceptance by Congress, in progressive amounts, of the principle of exempt income for blind aid recipients; at first temporary, and finally permanent permission for Pennsylvania and Missouri to retain their separate and rehabilitative systems of public assistance; and we began to lay the groundwork by which our blind workers in the sheltered shops might secure the status and rights of employees. We pushed, pulled, and persuaded the civil service into first modifying, then relaxing, and finally scrapping its policy of discrimination against blind applicants for the public service.</w:t>
      </w:r>
    </w:p>
    <w:p w14:paraId="2B9A5B4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In these enterprises, as against the doctrinaire, aloof resistance of administration, we had the cordial good will, practical understanding, and humane regard of an ever-growing number of Congressmen.</w:t>
      </w:r>
    </w:p>
    <w:p w14:paraId="2B9A5B4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All of a sudden, in the furious fifties, the National Federation of the Blind was very much noticed. Our organizations became the objects of intense attention if rarely of affection on the part of the agencies, administrators, and their satellite groups which had dominated the field.</w:t>
      </w:r>
    </w:p>
    <w:p w14:paraId="2B9A5B4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As the organized blind movement grew in affluence and in influence, as affiliates sprang up in state after state, county after county, across the land, as a groundswell of protest rose against the dead ends of sheltered employment and segregated training, of welfare programs tied to the poor law and social workers bound up in red tape, the forces of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xml:space="preserve"> and control looked down from their lighthouses and fought back.</w:t>
      </w:r>
    </w:p>
    <w:p w14:paraId="2B9A5B4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National Federation of the Blind, said its President in 1957, stands today an embattled organization. Our motives have been impugned; our purposes reviled; our integrity aspersed; our representative character denied. Plans have been laid, activities undertaken, and concerted actions set in motion for the clear and unmistakable purpose of bringing about our destruction. Nothing less is sought than our extinction as an organization.</w:t>
      </w:r>
    </w:p>
    <w:p w14:paraId="2B9A5B4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No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who lived through that decade can forget how the battle was joined in the historic struggle for the right of self-expression and free association. The single most famous piece of legislation our movement has produced one which was never passed by Congress but which made its full weight felt and its message known throughout the world of welfare and the country of the blind was the Kennedy-Baring Bill.</w:t>
      </w:r>
    </w:p>
    <w:p w14:paraId="2B9A5B4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It is fitting that John F. Kennedy, then the junior senator from Massachusetts, was a sponsor of that bill of rights for the blind, who gave his name and voice to the defense of our right to - organize.</w:t>
      </w:r>
    </w:p>
    <w:p w14:paraId="2B9A5B4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Eight years ago he rose in the Senate to introduce and speak for his bill to protect the right of the blind to self-expression. He told how some 43 state associations of blind persons had become federated into a single nationwide organization, the National Federation of the Blind. He declared: It is important that these views be expressed freely and without interference. It is important that these views be heard and considered by persons charged with responsibility. He pointed out that in various communities this freedom had been prejudiced by a few professional workers in programs for the blind. He urged that our blind citizens be protected against any exercise of this kind of influence or authority to interfere with their freedom of self-expression through organizations of the blind.</w:t>
      </w:r>
    </w:p>
    <w:p w14:paraId="2B9A5B4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The Kennedy Bill was simple and sweeping in its purposes: to insure to the blind the right to organize without intimidation; and to insure to the blind the right to speak and to be heard through systematic means of consultation with the responsible agencies of government.</w:t>
      </w:r>
    </w:p>
    <w:p w14:paraId="2B9A5B4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bill of rights was not enacted; but it gained its ends in other ways. Lengthy and dramatic public hearings were held by a committee of Congress, at which dozens of blind witnesses both expert and rank-and-file testified to the extent of coercion and pressure brought against them by the forces hostile to their independence. Little Kennedy bills were introduced in a number of state legislatures and enacted by some. The forces of opposition called off their attack upon the organized blind and beat a strategic retreat.</w:t>
      </w:r>
    </w:p>
    <w:p w14:paraId="2B9A5B4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Meanwhile, in that second decade, the Federation faced another bitter struggle within its own house. Not all Federationists were happy with the way the movement was going. There were a few who were decidedly soft on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xml:space="preserve">, over friendly to the agencies which opposed us. There were others with a burning passion for leadership and office, an ambition which burned the deeper as it burned in vain. There were still </w:t>
      </w:r>
      <w:r>
        <w:rPr>
          <w:rFonts w:ascii="Calibri" w:hAnsi="Calibri" w:cs="Calibri"/>
          <w:color w:val="000000"/>
          <w:sz w:val="27"/>
          <w:szCs w:val="27"/>
        </w:rPr>
        <w:lastRenderedPageBreak/>
        <w:t>others whose grievances were personal; real enough to them if not substantial in fact. All of these factors combined in the fifties to form a temporary crisis of confidence and collaboration.</w:t>
      </w:r>
    </w:p>
    <w:p w14:paraId="2B9A5B4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But then, as suddenly as it had begun, the civil turmoil ended. Those who had desired power for their own ends or for itself, who had sought to change the character and officers of the movement, departed to form their own organizations. Shaken in its unity, depleted in resources, diminished in membership, the Federation began the hard task of rebuilding and rededication.</w:t>
      </w:r>
    </w:p>
    <w:p w14:paraId="2B9A5B5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That task has been the primary assignment of the sixties, and today, at the halfway point, we may report that it has been accomplished. During the five years past we have regained stability, recovered unity, and preserved democracy.</w:t>
      </w:r>
    </w:p>
    <w:p w14:paraId="2B9A5B5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found new and dynamic leadership, in the person of a President imbued with youth and creative vigor. We have regained our fund raiser and with him has come the prospect of renewed resources. We have restored and rejuvenated the </w:t>
      </w:r>
      <w:r>
        <w:rPr>
          <w:rStyle w:val="Emphasis"/>
          <w:rFonts w:ascii="Calibri" w:hAnsi="Calibri" w:cs="Calibri"/>
          <w:color w:val="000000"/>
          <w:sz w:val="27"/>
          <w:szCs w:val="27"/>
        </w:rPr>
        <w:t>Braille Monitor</w:t>
      </w:r>
      <w:r>
        <w:rPr>
          <w:rFonts w:ascii="Calibri" w:hAnsi="Calibri" w:cs="Calibri"/>
          <w:color w:val="000000"/>
          <w:sz w:val="27"/>
          <w:szCs w:val="27"/>
        </w:rPr>
        <w:t xml:space="preserve">, as not only the voice but the clarion call of the federated blind. We have reached across the seas, extending the hand of brotherhood and the vision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to blind people the world over through the International Federation of the Blind.</w:t>
      </w:r>
    </w:p>
    <w:p w14:paraId="2B9A5B5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made new friends yes, and found new champions in the Congress of the United States and in the legislatures of the states. And in so doing we have brightened the vistas of hope and opportunity not only for half a million blind Americans but for all the handicapped and deprived who rely upon their government for a hand up rather than a handout.</w:t>
      </w:r>
    </w:p>
    <w:p w14:paraId="2B9A5B53"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And in this new decade of the sixties, we of the Federation are reaching toward another base of understanding and support. We intend to carry our case and our cause, not only to the lawmakers in Congress but to the judges in the courts as well: for it is in their tribunals that new pathways of progress are being cleared, as the result of a happily evolving concept which holds that the great principles of the Constitution among them liberty, dignity, privacy, and equality must be brought down off the wall and made real in the lives of all our citizens with all deliberate speed.</w:t>
      </w:r>
    </w:p>
    <w:p w14:paraId="2B9A5B54"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The organized blind have traveled far in the past quarter century. The road ahead will not be easy. But the road is never easy for the blind traveler; every step is a challenge, every independent advance is a conquest. The movement of the organized blind in </w:t>
      </w:r>
      <w:r>
        <w:rPr>
          <w:rFonts w:ascii="Calibri" w:hAnsi="Calibri" w:cs="Calibri"/>
          <w:color w:val="000000"/>
          <w:sz w:val="27"/>
          <w:szCs w:val="27"/>
        </w:rPr>
        <w:lastRenderedPageBreak/>
        <w:t>society is like the movement of the blind person in traffic: in both cases the gain is proportionate to the risk. Let us adventure together.</w:t>
      </w:r>
    </w:p>
    <w:p w14:paraId="2B9A5B55"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It was Theodore Roosevelt who said that the sign of real strength in a nation is that it can speak softly and carry a big stick. The sign of strength in our movement is that we speak vigorously and carry a white cane.</w:t>
      </w:r>
    </w:p>
    <w:p w14:paraId="2B9A5B56"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Whatever may be the challenges to come whatever the opposition to be converted or defeated, whatever the problems of maintaining internal democracy and external drive, whatever the difficulties of activating successful but indifferent blind, whatever the slow progress and temporary setbacks in achieving our ultimate goals our experience and accomplishments of a quarter of a century tell us one thing: we can prevail!</w:t>
      </w:r>
    </w:p>
    <w:p w14:paraId="2B9A5B57"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And we shall prevail!</w:t>
      </w:r>
    </w:p>
    <w:p w14:paraId="2B9A5B58"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over the limitations of blindness, in our lives and in our movement. We shall prevail over the handicap of blindness in all its forms: not the physical disability, which is an act of nature that may not be repealed, but the social handicap which is an act of men that men may counteract.</w:t>
      </w:r>
    </w:p>
    <w:p w14:paraId="2B9A5B59"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in our movement and our minds, over the myth of the helpless blind man. We shall prevail over that myth of helplessness in the minds of all who have sight but not vision.</w:t>
      </w:r>
    </w:p>
    <w:p w14:paraId="2B9A5B5A"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over the foredooming conclusion that the blind are ineducable, that lack of sight means loss of mind, and over the only slightly less foredooming conclusion that the blind can be taught but only the rudiments of academe and rudest of crafts. We shall prevail over every arbitrary restriction and exclusion inhibiting the fullest development of mind and skill of every blind person.</w:t>
      </w:r>
    </w:p>
    <w:p w14:paraId="2B9A5B5B"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We have prevailed over the legal </w:t>
      </w:r>
      <w:proofErr w:type="spellStart"/>
      <w:r>
        <w:rPr>
          <w:rFonts w:ascii="Calibri" w:hAnsi="Calibri" w:cs="Calibri"/>
          <w:color w:val="000000"/>
          <w:sz w:val="27"/>
          <w:szCs w:val="27"/>
        </w:rPr>
        <w:t>stricture</w:t>
      </w:r>
      <w:proofErr w:type="spellEnd"/>
      <w:r>
        <w:rPr>
          <w:rFonts w:ascii="Calibri" w:hAnsi="Calibri" w:cs="Calibri"/>
          <w:color w:val="000000"/>
          <w:sz w:val="27"/>
          <w:szCs w:val="27"/>
        </w:rPr>
        <w:t xml:space="preserve"> that the blind should not mix and mingle with the public in public places but should confine their movement to the rocking chair. We shall prevail over the lingering concept in the law of torts that the white cane and white cane laws should not be given full credence and that blind persons are automatically guilty of contributory negligence whenever an accident befalls them.</w:t>
      </w:r>
    </w:p>
    <w:p w14:paraId="2B9A5B5C"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We have prevailed over some of the myriad social discriminations against the blind in hotels, in renting rooms, houses, and safety deposit boxes, in traveling alone, in blood banks, in playing at gambling tables, in jury duty, and serving as a judge, in purchasing </w:t>
      </w:r>
      <w:r>
        <w:rPr>
          <w:rFonts w:ascii="Calibri" w:hAnsi="Calibri" w:cs="Calibri"/>
          <w:color w:val="000000"/>
          <w:sz w:val="27"/>
          <w:szCs w:val="27"/>
        </w:rPr>
        <w:lastRenderedPageBreak/>
        <w:t>insurance, in release from the penitentiary on parole, in holding student body offices, in marriage laws and customs. We shall prevail over the whole sorry pattern which is no less vicious because it is sustained by the best of motives.</w:t>
      </w:r>
    </w:p>
    <w:p w14:paraId="2B9A5B5D"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over the notion that the blind are capable only of sheltered employment. We shall prevail over the institution of the sheltered workshop itself as a proper place for any blind person capable of competitive employment.</w:t>
      </w:r>
    </w:p>
    <w:p w14:paraId="2B9A5B5E"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against the exclusion of qualified blind workers in a number of fields of competitive employment. We shall prevail over such discrimination in every calling and career.</w:t>
      </w:r>
    </w:p>
    <w:p w14:paraId="2B9A5B5F"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have prevailed over the principle of welfare aid as a mere palliative for those in distress, without built-in incentives to help them out of that distress. We shall prevail over the stubborn remnants of the poor-law creed the means test, the liens pest, the requirement of residence, the concept of relatives' responsibility wherever they rear their Elizabethan heads in the statutes of the states and nation.</w:t>
      </w:r>
    </w:p>
    <w:p w14:paraId="2B9A5B60"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 xml:space="preserve">We have prevailed over the obstacles to communication and communion among the blind of America the physical distances, the psychological differences, the lack of devices for writing and talking which have isolated us from one another. We shall prevail over the greater obstacles to communication and affiliation among the blind people of the world we shall carry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to all the nations.</w:t>
      </w:r>
    </w:p>
    <w:p w14:paraId="2B9A5B61"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We shall prevail because we have demonstrated to the world and to ourselves that the blind possess the strength to stand together and to walk alone; the capacity to speak for themselves and to be heard with respect; the resolute determination of a common purpose and a democratic cause; the faith that can move mountains and mount movements!</w:t>
      </w:r>
    </w:p>
    <w:p w14:paraId="2B9A5B62" w14:textId="77777777" w:rsidR="00136165" w:rsidRDefault="00136165" w:rsidP="00136165">
      <w:pPr>
        <w:pStyle w:val="NormalWeb"/>
        <w:jc w:val="both"/>
        <w:rPr>
          <w:rFonts w:ascii="Calibri" w:hAnsi="Calibri" w:cs="Calibri"/>
          <w:color w:val="000000"/>
          <w:sz w:val="27"/>
          <w:szCs w:val="27"/>
        </w:rPr>
      </w:pPr>
      <w:r>
        <w:rPr>
          <w:rFonts w:ascii="Calibri" w:hAnsi="Calibri" w:cs="Calibri"/>
          <w:color w:val="000000"/>
          <w:sz w:val="27"/>
          <w:szCs w:val="27"/>
        </w:rPr>
        <w:t>Twenty-five years a quarter of a century how much time is that? In the perspective of eternity, it is an incalculable and imperceptible fraction. In the chronology of the universe, it is less than an instant. In the eye of God, it is no more than a flash. In the biography of a social movement, based on justice and equality, it is a measurable segment. In the life of a man say from his thirtieth to his fifty-fifth year it encompasses the best years, the very prime, when experience, energy, and intelligence mingle in their most favorable proportions, before which he is too young, and after which he is too old. As a man who spent those twenty-five best years of life in and with the Federation, I have few regrets, immense pride, and boundless hope for the future.</w:t>
      </w:r>
    </w:p>
    <w:p w14:paraId="77969AA8" w14:textId="77777777" w:rsidR="00491F84" w:rsidRDefault="00491F84" w:rsidP="00491F84">
      <w:pPr>
        <w:pStyle w:val="NormalWeb"/>
        <w:jc w:val="both"/>
        <w:rPr>
          <w:rFonts w:ascii="Calibri" w:hAnsi="Calibri" w:cs="Calibri"/>
          <w:color w:val="000000"/>
          <w:sz w:val="27"/>
          <w:szCs w:val="27"/>
        </w:rPr>
      </w:pPr>
      <w:r>
        <w:rPr>
          <w:rFonts w:ascii="Calibri" w:hAnsi="Calibri" w:cs="Calibri"/>
          <w:color w:val="000000"/>
          <w:sz w:val="27"/>
          <w:szCs w:val="27"/>
        </w:rPr>
        <w:lastRenderedPageBreak/>
        <w:t>[music]</w:t>
      </w:r>
    </w:p>
    <w:p w14:paraId="67B81963" w14:textId="77777777" w:rsidR="00491F84" w:rsidRDefault="00491F84" w:rsidP="00491F84">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1CB2DCA2"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14C6FB63" w14:textId="77777777" w:rsidR="00491F84"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30A6B1D9" w14:textId="77777777" w:rsidR="00491F84" w:rsidRPr="0004182C" w:rsidRDefault="00491F84" w:rsidP="00491F84">
      <w:pPr>
        <w:pStyle w:val="NormalWeb"/>
        <w:jc w:val="both"/>
        <w:rPr>
          <w:rFonts w:ascii="Calibri" w:hAnsi="Calibri" w:cs="Calibri"/>
          <w:color w:val="000000"/>
          <w:sz w:val="27"/>
          <w:szCs w:val="27"/>
        </w:rPr>
      </w:pPr>
      <w:r>
        <w:rPr>
          <w:rFonts w:ascii="Calibri" w:hAnsi="Calibri" w:cs="Calibri"/>
          <w:color w:val="000000"/>
          <w:sz w:val="27"/>
          <w:szCs w:val="27"/>
        </w:rPr>
        <w:t>JERNIGAN:</w:t>
      </w:r>
    </w:p>
    <w:p w14:paraId="0601A41B"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08016439" w14:textId="77777777" w:rsidR="00491F84" w:rsidRDefault="00491F84" w:rsidP="00491F84">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86E8BF7"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03FC517C"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01CEB1DB"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7189CDB0" w14:textId="77777777" w:rsidR="00491F84" w:rsidRPr="0004182C"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4EA4BC72" w14:textId="77777777" w:rsidR="00491F84" w:rsidRDefault="00491F84" w:rsidP="00491F84">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20DE345D" w14:textId="77777777" w:rsidR="00491F84" w:rsidRDefault="00491F84" w:rsidP="00491F84">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078B8A30" w14:textId="77777777" w:rsidR="00491F84" w:rsidRDefault="00491F84" w:rsidP="00491F84">
      <w:pPr>
        <w:pStyle w:val="NormalWeb"/>
        <w:jc w:val="both"/>
        <w:rPr>
          <w:rFonts w:ascii="Calibri" w:hAnsi="Calibri" w:cs="Calibri"/>
          <w:color w:val="000000"/>
          <w:sz w:val="27"/>
          <w:szCs w:val="27"/>
        </w:rPr>
      </w:pPr>
    </w:p>
    <w:p w14:paraId="2B9A5B63"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5E"/>
    <w:rsid w:val="00136165"/>
    <w:rsid w:val="00144554"/>
    <w:rsid w:val="00491F84"/>
    <w:rsid w:val="00505E24"/>
    <w:rsid w:val="005858DC"/>
    <w:rsid w:val="005E43A2"/>
    <w:rsid w:val="008B16E0"/>
    <w:rsid w:val="00AC235E"/>
    <w:rsid w:val="00B575C9"/>
    <w:rsid w:val="00B6037E"/>
    <w:rsid w:val="00BC7EF0"/>
    <w:rsid w:val="00BF7ABF"/>
    <w:rsid w:val="00F9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AE7"/>
  <w15:chartTrackingRefBased/>
  <w15:docId w15:val="{C48FF215-B975-4722-A029-BB73366F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3616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13616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16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136165"/>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1361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36165"/>
    <w:rPr>
      <w:i/>
      <w:iCs/>
    </w:rPr>
  </w:style>
  <w:style w:type="character" w:styleId="Hyperlink">
    <w:name w:val="Hyperlink"/>
    <w:basedOn w:val="DefaultParagraphFont"/>
    <w:uiPriority w:val="99"/>
    <w:semiHidden/>
    <w:unhideWhenUsed/>
    <w:rsid w:val="00136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lndnesh.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C7DCC-CA46-468E-8766-7CC23C0099B2}">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D7906304-8FAE-411E-BDCC-C1CF6C496837}">
  <ds:schemaRefs>
    <ds:schemaRef ds:uri="http://schemas.microsoft.com/sharepoint/v3/contenttype/forms"/>
  </ds:schemaRefs>
</ds:datastoreItem>
</file>

<file path=customXml/itemProps3.xml><?xml version="1.0" encoding="utf-8"?>
<ds:datastoreItem xmlns:ds="http://schemas.openxmlformats.org/officeDocument/2006/customXml" ds:itemID="{077CA1F8-BAD9-45DA-AA0D-614B99DAC81B}"/>
</file>

<file path=docProps/app.xml><?xml version="1.0" encoding="utf-8"?>
<Properties xmlns="http://schemas.openxmlformats.org/officeDocument/2006/extended-properties" xmlns:vt="http://schemas.openxmlformats.org/officeDocument/2006/docPropsVTypes">
  <Template>Normal.dotm</Template>
  <TotalTime>6</TotalTime>
  <Pages>23</Pages>
  <Words>9503</Words>
  <Characters>46945</Characters>
  <Application>Microsoft Office Word</Application>
  <DocSecurity>0</DocSecurity>
  <Lines>745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9</cp:revision>
  <dcterms:created xsi:type="dcterms:W3CDTF">2025-11-05T15:38:00Z</dcterms:created>
  <dcterms:modified xsi:type="dcterms:W3CDTF">2025-12-15T13:42:00Z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